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AF1AA" w14:textId="77777777" w:rsidR="00E716F2" w:rsidRDefault="00E716F2" w:rsidP="00E716F2">
      <w:pPr>
        <w:widowControl w:val="0"/>
        <w:autoSpaceDE w:val="0"/>
        <w:autoSpaceDN w:val="0"/>
        <w:adjustRightInd w:val="0"/>
        <w:jc w:val="center"/>
        <w:rPr>
          <w:noProof/>
          <w:sz w:val="28"/>
          <w:szCs w:val="28"/>
          <w:lang w:val="en-US"/>
        </w:rPr>
      </w:pPr>
      <w:r w:rsidRPr="00EA2857">
        <w:rPr>
          <w:noProof/>
          <w:sz w:val="28"/>
          <w:szCs w:val="28"/>
        </w:rPr>
        <w:drawing>
          <wp:inline distT="0" distB="0" distL="0" distR="0" wp14:anchorId="57E8988B" wp14:editId="1130FC98">
            <wp:extent cx="65722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D37D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Российская Федерация</w:t>
      </w:r>
    </w:p>
    <w:p w14:paraId="0D5F15E4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Дума</w:t>
      </w:r>
    </w:p>
    <w:p w14:paraId="13D77724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 xml:space="preserve">Усольского муниципального района </w:t>
      </w:r>
    </w:p>
    <w:p w14:paraId="4C02531B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Иркутской области</w:t>
      </w:r>
    </w:p>
    <w:p w14:paraId="103B0109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2A38206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5BFEC29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857">
        <w:rPr>
          <w:b/>
          <w:bCs/>
          <w:sz w:val="28"/>
          <w:szCs w:val="28"/>
        </w:rPr>
        <w:t>РЕШЕНИЕ</w:t>
      </w:r>
    </w:p>
    <w:p w14:paraId="7ED39B69" w14:textId="77777777" w:rsidR="00E716F2" w:rsidRPr="00EA2857" w:rsidRDefault="00E716F2" w:rsidP="0008422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A2857">
        <w:rPr>
          <w:sz w:val="28"/>
          <w:szCs w:val="28"/>
        </w:rPr>
        <w:t>от___________</w:t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="00084221"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  <w:t>№____</w:t>
      </w:r>
    </w:p>
    <w:p w14:paraId="16FE0608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3A1030" w14:textId="0D04A77D" w:rsidR="00E716F2" w:rsidRPr="00EA2857" w:rsidRDefault="00E716F2" w:rsidP="00E716F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857">
        <w:rPr>
          <w:sz w:val="28"/>
          <w:szCs w:val="28"/>
        </w:rPr>
        <w:t>рп.Белореченский</w:t>
      </w:r>
    </w:p>
    <w:p w14:paraId="108BCC85" w14:textId="77777777" w:rsidR="00E716F2" w:rsidRPr="00EA2857" w:rsidRDefault="00E716F2" w:rsidP="00E716F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31BDF1" w14:textId="007A2A41" w:rsidR="00E716F2" w:rsidRPr="00EA2857" w:rsidRDefault="009D137B" w:rsidP="00E716F2">
      <w:pPr>
        <w:jc w:val="center"/>
        <w:rPr>
          <w:b/>
          <w:sz w:val="28"/>
          <w:szCs w:val="22"/>
        </w:rPr>
      </w:pPr>
      <w:r>
        <w:rPr>
          <w:b/>
          <w:sz w:val="28"/>
          <w:szCs w:val="28"/>
        </w:rPr>
        <w:t>О внесении изменений в решение Думы Усольского муниципального района Иркутской области от 22.02.2022г. №23</w:t>
      </w:r>
      <w:r w:rsidR="00F32EE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«</w:t>
      </w:r>
      <w:r w:rsidR="00F32EE2" w:rsidRPr="00E26BC3">
        <w:rPr>
          <w:b/>
          <w:bCs/>
          <w:kern w:val="2"/>
          <w:sz w:val="28"/>
          <w:szCs w:val="28"/>
        </w:rPr>
        <w:t>Об утверждении Порядка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>
        <w:rPr>
          <w:b/>
          <w:sz w:val="28"/>
          <w:szCs w:val="22"/>
        </w:rPr>
        <w:t>»</w:t>
      </w:r>
    </w:p>
    <w:p w14:paraId="3550A629" w14:textId="77777777" w:rsidR="00E716F2" w:rsidRPr="00EA2857" w:rsidRDefault="00E716F2" w:rsidP="00E716F2">
      <w:pPr>
        <w:rPr>
          <w:sz w:val="28"/>
          <w:szCs w:val="28"/>
        </w:rPr>
      </w:pPr>
    </w:p>
    <w:p w14:paraId="47ACB4AE" w14:textId="5DF04C83" w:rsidR="00F32EE2" w:rsidRPr="00F32EE2" w:rsidRDefault="00F32EE2" w:rsidP="009B65EF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val="x-none" w:eastAsia="en-US"/>
        </w:rPr>
      </w:pPr>
      <w:r w:rsidRPr="00F32EE2">
        <w:rPr>
          <w:rFonts w:eastAsiaTheme="minorHAnsi"/>
          <w:sz w:val="28"/>
          <w:szCs w:val="28"/>
          <w:lang w:val="x-none" w:eastAsia="en-US"/>
        </w:rPr>
        <w:t>В целях приведения муниципального нормативного правового акта в соответствие с действующим законодательством, руководствуясь статьями 30, 47 Устава Усольского муниципального района Иркутской области, Дума Усольского муниципального района Иркутской области</w:t>
      </w:r>
    </w:p>
    <w:p w14:paraId="025628FA" w14:textId="1A8A535C" w:rsidR="00E716F2" w:rsidRPr="000361EA" w:rsidRDefault="00E716F2" w:rsidP="009B65E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РЕШИЛА:</w:t>
      </w:r>
    </w:p>
    <w:p w14:paraId="0A3B4E05" w14:textId="65F477BC" w:rsidR="006F4701" w:rsidRDefault="00E716F2" w:rsidP="009B65EF">
      <w:pPr>
        <w:tabs>
          <w:tab w:val="left" w:pos="0"/>
        </w:tabs>
        <w:ind w:firstLine="709"/>
        <w:jc w:val="both"/>
        <w:rPr>
          <w:bCs/>
          <w:sz w:val="28"/>
          <w:szCs w:val="22"/>
        </w:rPr>
      </w:pPr>
      <w:r w:rsidRPr="000361EA">
        <w:rPr>
          <w:sz w:val="28"/>
          <w:szCs w:val="28"/>
        </w:rPr>
        <w:t>1.</w:t>
      </w:r>
      <w:r w:rsidR="006F4701">
        <w:rPr>
          <w:sz w:val="28"/>
          <w:szCs w:val="28"/>
        </w:rPr>
        <w:t xml:space="preserve">Внести </w:t>
      </w:r>
      <w:r w:rsidR="006F4701" w:rsidRPr="006F4701">
        <w:rPr>
          <w:bCs/>
          <w:sz w:val="28"/>
          <w:szCs w:val="28"/>
        </w:rPr>
        <w:t>в решение Думы Усольского муниципального района Иркутской области от 22.02.2022г. №236 «</w:t>
      </w:r>
      <w:r w:rsidR="006F4701" w:rsidRPr="006F4701">
        <w:rPr>
          <w:bCs/>
          <w:kern w:val="2"/>
          <w:sz w:val="28"/>
          <w:szCs w:val="28"/>
        </w:rPr>
        <w:t>Об утверждении Порядка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 w:rsidR="006F4701" w:rsidRPr="006F4701">
        <w:rPr>
          <w:bCs/>
          <w:sz w:val="28"/>
          <w:szCs w:val="22"/>
        </w:rPr>
        <w:t>» следующие изменения:</w:t>
      </w:r>
    </w:p>
    <w:p w14:paraId="6A85B55A" w14:textId="416A7DDE" w:rsidR="006F4701" w:rsidRDefault="006F4701" w:rsidP="009B65E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2"/>
        </w:rPr>
        <w:t>1.1.в преамбуле слова «</w:t>
      </w:r>
      <w:r w:rsidRPr="00E26BC3">
        <w:rPr>
          <w:sz w:val="28"/>
          <w:szCs w:val="28"/>
        </w:rPr>
        <w:t>Федеральным законом от 06.10.2003г.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  <w:r w:rsidR="004C2D7D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</w:t>
      </w:r>
      <w:r w:rsidRPr="006F4701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F470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F4701">
        <w:rPr>
          <w:sz w:val="28"/>
          <w:szCs w:val="28"/>
        </w:rPr>
        <w:t xml:space="preserve"> от 20.03.2025</w:t>
      </w:r>
      <w:r>
        <w:rPr>
          <w:sz w:val="28"/>
          <w:szCs w:val="28"/>
        </w:rPr>
        <w:t>г. №</w:t>
      </w:r>
      <w:r w:rsidRPr="006F4701">
        <w:rPr>
          <w:sz w:val="28"/>
          <w:szCs w:val="28"/>
        </w:rPr>
        <w:t xml:space="preserve">33-ФЗ </w:t>
      </w:r>
      <w:r>
        <w:rPr>
          <w:sz w:val="28"/>
          <w:szCs w:val="28"/>
        </w:rPr>
        <w:t>«</w:t>
      </w:r>
      <w:r w:rsidRPr="006F470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»;</w:t>
      </w:r>
    </w:p>
    <w:p w14:paraId="5B24CC13" w14:textId="5E4F3BAC" w:rsidR="006F4701" w:rsidRDefault="006F4701" w:rsidP="009B65EF">
      <w:pPr>
        <w:tabs>
          <w:tab w:val="left" w:pos="0"/>
        </w:tabs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sz w:val="28"/>
          <w:szCs w:val="22"/>
        </w:rPr>
        <w:t>1.2.</w:t>
      </w:r>
      <w:r>
        <w:rPr>
          <w:bCs/>
          <w:kern w:val="2"/>
          <w:sz w:val="28"/>
          <w:szCs w:val="28"/>
        </w:rPr>
        <w:t xml:space="preserve">в </w:t>
      </w:r>
      <w:r w:rsidRPr="006F4701">
        <w:rPr>
          <w:bCs/>
          <w:kern w:val="2"/>
          <w:sz w:val="28"/>
          <w:szCs w:val="28"/>
        </w:rPr>
        <w:t>Порядк</w:t>
      </w:r>
      <w:r>
        <w:rPr>
          <w:bCs/>
          <w:kern w:val="2"/>
          <w:sz w:val="28"/>
          <w:szCs w:val="28"/>
        </w:rPr>
        <w:t>е</w:t>
      </w:r>
      <w:r w:rsidRPr="006F4701">
        <w:rPr>
          <w:bCs/>
          <w:kern w:val="2"/>
          <w:sz w:val="28"/>
          <w:szCs w:val="28"/>
        </w:rPr>
        <w:t xml:space="preserve"> назначения, перерасчета, индексации и выплаты пенсии за выслугу лет гражданам, замещавшим должности муниципальной службы в Контрольно-счетной палате Усольского муниципального района Иркутской области</w:t>
      </w:r>
      <w:r>
        <w:rPr>
          <w:bCs/>
          <w:kern w:val="2"/>
          <w:sz w:val="28"/>
          <w:szCs w:val="28"/>
        </w:rPr>
        <w:t>:</w:t>
      </w:r>
    </w:p>
    <w:p w14:paraId="20B117DE" w14:textId="29F95898" w:rsidR="006F4701" w:rsidRDefault="006F4701" w:rsidP="009B65E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>1.2.1.в</w:t>
      </w:r>
      <w:r w:rsidR="00B2000B">
        <w:rPr>
          <w:bCs/>
          <w:kern w:val="2"/>
          <w:sz w:val="28"/>
          <w:szCs w:val="28"/>
        </w:rPr>
        <w:t xml:space="preserve"> пункте 1.1.</w:t>
      </w:r>
      <w:r>
        <w:rPr>
          <w:bCs/>
          <w:kern w:val="2"/>
          <w:sz w:val="28"/>
          <w:szCs w:val="28"/>
        </w:rPr>
        <w:t xml:space="preserve"> </w:t>
      </w:r>
      <w:r w:rsidR="0096794F">
        <w:rPr>
          <w:bCs/>
          <w:kern w:val="2"/>
          <w:sz w:val="28"/>
          <w:szCs w:val="28"/>
        </w:rPr>
        <w:t>главы</w:t>
      </w:r>
      <w:r>
        <w:rPr>
          <w:bCs/>
          <w:kern w:val="2"/>
          <w:sz w:val="28"/>
          <w:szCs w:val="28"/>
        </w:rPr>
        <w:t xml:space="preserve"> </w:t>
      </w:r>
      <w:r w:rsidR="00B2000B">
        <w:rPr>
          <w:bCs/>
          <w:kern w:val="2"/>
          <w:sz w:val="28"/>
          <w:szCs w:val="28"/>
        </w:rPr>
        <w:t>«</w:t>
      </w:r>
      <w:r>
        <w:rPr>
          <w:bCs/>
          <w:kern w:val="2"/>
          <w:sz w:val="28"/>
          <w:szCs w:val="28"/>
        </w:rPr>
        <w:t>1.Общие положения</w:t>
      </w:r>
      <w:r w:rsidR="00B2000B">
        <w:rPr>
          <w:bCs/>
          <w:kern w:val="2"/>
          <w:sz w:val="28"/>
          <w:szCs w:val="28"/>
        </w:rPr>
        <w:t>» слова «</w:t>
      </w:r>
      <w:r w:rsidR="00B2000B" w:rsidRPr="00E26BC3">
        <w:rPr>
          <w:sz w:val="28"/>
          <w:szCs w:val="28"/>
        </w:rPr>
        <w:t>от 06.10.2003г. №131-ФЗ «Об общих принципах организации местного самоуправления в Российской Федерации»</w:t>
      </w:r>
      <w:r w:rsidR="00B2000B">
        <w:rPr>
          <w:sz w:val="28"/>
          <w:szCs w:val="28"/>
        </w:rPr>
        <w:t xml:space="preserve"> </w:t>
      </w:r>
      <w:r w:rsidR="00575860">
        <w:rPr>
          <w:sz w:val="28"/>
          <w:szCs w:val="28"/>
        </w:rPr>
        <w:t>заменить словами</w:t>
      </w:r>
      <w:r w:rsidR="00B2000B">
        <w:rPr>
          <w:sz w:val="28"/>
          <w:szCs w:val="28"/>
        </w:rPr>
        <w:t xml:space="preserve"> «</w:t>
      </w:r>
      <w:r w:rsidR="00B2000B" w:rsidRPr="006F4701">
        <w:rPr>
          <w:sz w:val="28"/>
          <w:szCs w:val="28"/>
        </w:rPr>
        <w:t>от 20.03.2025</w:t>
      </w:r>
      <w:r w:rsidR="00B2000B">
        <w:rPr>
          <w:sz w:val="28"/>
          <w:szCs w:val="28"/>
        </w:rPr>
        <w:t>г. №</w:t>
      </w:r>
      <w:r w:rsidR="00B2000B" w:rsidRPr="006F4701">
        <w:rPr>
          <w:sz w:val="28"/>
          <w:szCs w:val="28"/>
        </w:rPr>
        <w:t xml:space="preserve">33-ФЗ </w:t>
      </w:r>
      <w:r w:rsidR="00B2000B">
        <w:rPr>
          <w:sz w:val="28"/>
          <w:szCs w:val="28"/>
        </w:rPr>
        <w:t>«</w:t>
      </w:r>
      <w:r w:rsidR="00B2000B" w:rsidRPr="006F4701">
        <w:rPr>
          <w:sz w:val="28"/>
          <w:szCs w:val="28"/>
        </w:rPr>
        <w:t xml:space="preserve">Об </w:t>
      </w:r>
      <w:r w:rsidR="00B2000B" w:rsidRPr="006F4701">
        <w:rPr>
          <w:sz w:val="28"/>
          <w:szCs w:val="28"/>
        </w:rPr>
        <w:lastRenderedPageBreak/>
        <w:t>общих принципах организации местного самоуправления в единой системе публичной власти</w:t>
      </w:r>
      <w:r w:rsidR="00B2000B">
        <w:rPr>
          <w:sz w:val="28"/>
          <w:szCs w:val="28"/>
        </w:rPr>
        <w:t>»;</w:t>
      </w:r>
    </w:p>
    <w:p w14:paraId="25B3BF58" w14:textId="7625DF55" w:rsidR="00CF4DD1" w:rsidRDefault="00B2000B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465E5F">
        <w:rPr>
          <w:sz w:val="28"/>
          <w:szCs w:val="28"/>
        </w:rPr>
        <w:t xml:space="preserve">в </w:t>
      </w:r>
      <w:r w:rsidR="0096794F">
        <w:rPr>
          <w:sz w:val="28"/>
          <w:szCs w:val="28"/>
        </w:rPr>
        <w:t>главе</w:t>
      </w:r>
      <w:r w:rsidR="00575860">
        <w:rPr>
          <w:sz w:val="28"/>
          <w:szCs w:val="28"/>
        </w:rPr>
        <w:t xml:space="preserve"> 2 «Порядок назначения пенсии за выслугу лет»</w:t>
      </w:r>
      <w:r w:rsidR="00CF4DD1">
        <w:rPr>
          <w:sz w:val="28"/>
          <w:szCs w:val="28"/>
        </w:rPr>
        <w:t>:</w:t>
      </w:r>
    </w:p>
    <w:p w14:paraId="48E44BCD" w14:textId="3DF581C9" w:rsidR="009B1BD7" w:rsidRDefault="009B1BD7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6794F">
        <w:rPr>
          <w:sz w:val="28"/>
          <w:szCs w:val="28"/>
        </w:rPr>
        <w:t>)</w:t>
      </w:r>
      <w:r>
        <w:rPr>
          <w:sz w:val="28"/>
          <w:szCs w:val="28"/>
        </w:rPr>
        <w:t>в пункте 2.3:</w:t>
      </w:r>
    </w:p>
    <w:p w14:paraId="7F604786" w14:textId="77777777" w:rsidR="0096794F" w:rsidRDefault="0096794F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r w:rsidR="004C2D7D">
        <w:rPr>
          <w:sz w:val="28"/>
          <w:szCs w:val="28"/>
        </w:rPr>
        <w:t>)</w:t>
      </w:r>
      <w:r w:rsidR="00465E5F" w:rsidRPr="004C2D7D">
        <w:rPr>
          <w:sz w:val="28"/>
          <w:szCs w:val="28"/>
        </w:rPr>
        <w:t>подпункт</w:t>
      </w:r>
      <w:proofErr w:type="gramEnd"/>
      <w:r w:rsidR="00465E5F" w:rsidRPr="004C2D7D">
        <w:rPr>
          <w:sz w:val="28"/>
          <w:szCs w:val="28"/>
        </w:rPr>
        <w:t xml:space="preserve"> 5 </w:t>
      </w:r>
      <w:r>
        <w:rPr>
          <w:sz w:val="28"/>
          <w:szCs w:val="28"/>
        </w:rPr>
        <w:t>изложить в следующей редакции:</w:t>
      </w:r>
    </w:p>
    <w:p w14:paraId="5F25F7B5" w14:textId="214D489F" w:rsidR="00465E5F" w:rsidRPr="004C2D7D" w:rsidRDefault="0096794F" w:rsidP="00C51E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5)</w:t>
      </w:r>
      <w:r w:rsidRPr="007C4942">
        <w:rPr>
          <w:sz w:val="28"/>
          <w:szCs w:val="28"/>
        </w:rPr>
        <w:t>документы</w:t>
      </w:r>
      <w:proofErr w:type="gramEnd"/>
      <w:r w:rsidRPr="007C4942">
        <w:rPr>
          <w:sz w:val="28"/>
          <w:szCs w:val="28"/>
        </w:rPr>
        <w:t>, подтверждающие стаж: трудов</w:t>
      </w:r>
      <w:r>
        <w:rPr>
          <w:sz w:val="28"/>
          <w:szCs w:val="28"/>
        </w:rPr>
        <w:t>ая</w:t>
      </w:r>
      <w:r w:rsidRPr="007C4942">
        <w:rPr>
          <w:sz w:val="28"/>
          <w:szCs w:val="28"/>
        </w:rPr>
        <w:t xml:space="preserve"> книжк</w:t>
      </w:r>
      <w:r>
        <w:rPr>
          <w:sz w:val="28"/>
          <w:szCs w:val="28"/>
        </w:rPr>
        <w:t>а</w:t>
      </w:r>
      <w:r w:rsidRPr="007C4942">
        <w:rPr>
          <w:sz w:val="28"/>
          <w:szCs w:val="28"/>
        </w:rPr>
        <w:t xml:space="preserve"> и (или) сведения о трудовой деятельности</w:t>
      </w:r>
      <w:r>
        <w:rPr>
          <w:sz w:val="28"/>
          <w:szCs w:val="28"/>
        </w:rPr>
        <w:t xml:space="preserve">, </w:t>
      </w:r>
      <w:r w:rsidRPr="00C51E06">
        <w:rPr>
          <w:sz w:val="28"/>
          <w:szCs w:val="28"/>
        </w:rPr>
        <w:t>оформленные в установленном законодательством порядке</w:t>
      </w:r>
      <w:r w:rsidRPr="0073704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C4942">
        <w:rPr>
          <w:sz w:val="28"/>
          <w:szCs w:val="28"/>
        </w:rPr>
        <w:t>военн</w:t>
      </w:r>
      <w:r>
        <w:rPr>
          <w:sz w:val="28"/>
          <w:szCs w:val="28"/>
        </w:rPr>
        <w:t>ый</w:t>
      </w:r>
      <w:r w:rsidRPr="007C4942">
        <w:rPr>
          <w:sz w:val="28"/>
          <w:szCs w:val="28"/>
        </w:rPr>
        <w:t xml:space="preserve"> билет</w:t>
      </w:r>
      <w:r>
        <w:rPr>
          <w:sz w:val="28"/>
          <w:szCs w:val="28"/>
        </w:rPr>
        <w:t>,</w:t>
      </w:r>
      <w:r w:rsidRPr="007C4942">
        <w:rPr>
          <w:sz w:val="28"/>
          <w:szCs w:val="28"/>
        </w:rPr>
        <w:t xml:space="preserve"> </w:t>
      </w:r>
      <w:r w:rsidRPr="00C51E06">
        <w:rPr>
          <w:sz w:val="28"/>
          <w:szCs w:val="28"/>
        </w:rPr>
        <w:t>справка военного комиссариата</w:t>
      </w:r>
      <w:r w:rsidRPr="008453F8">
        <w:rPr>
          <w:sz w:val="28"/>
          <w:szCs w:val="28"/>
          <w:u w:val="single"/>
        </w:rPr>
        <w:t xml:space="preserve"> </w:t>
      </w:r>
      <w:r w:rsidRPr="007C4942">
        <w:rPr>
          <w:sz w:val="28"/>
          <w:szCs w:val="28"/>
        </w:rPr>
        <w:t>и (или) ины</w:t>
      </w:r>
      <w:r>
        <w:rPr>
          <w:sz w:val="28"/>
          <w:szCs w:val="28"/>
        </w:rPr>
        <w:t>е</w:t>
      </w:r>
      <w:r w:rsidRPr="007C4942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ы </w:t>
      </w:r>
      <w:r w:rsidRPr="007C4942">
        <w:rPr>
          <w:sz w:val="28"/>
          <w:szCs w:val="28"/>
        </w:rPr>
        <w:t>государственных органов, архивных учреждений;</w:t>
      </w:r>
      <w:r w:rsidR="00C51E06">
        <w:rPr>
          <w:sz w:val="28"/>
          <w:szCs w:val="28"/>
        </w:rPr>
        <w:t>»;</w:t>
      </w:r>
    </w:p>
    <w:p w14:paraId="459A5D1A" w14:textId="0674EF0A" w:rsidR="0096794F" w:rsidRDefault="0096794F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r w:rsidR="009B1BD7">
        <w:rPr>
          <w:sz w:val="28"/>
          <w:szCs w:val="28"/>
        </w:rPr>
        <w:t>)</w:t>
      </w:r>
      <w:r w:rsidR="00465E5F">
        <w:rPr>
          <w:sz w:val="28"/>
          <w:szCs w:val="28"/>
        </w:rPr>
        <w:t>подпункт</w:t>
      </w:r>
      <w:proofErr w:type="gramEnd"/>
      <w:r w:rsidR="00465E5F">
        <w:rPr>
          <w:sz w:val="28"/>
          <w:szCs w:val="28"/>
        </w:rPr>
        <w:t xml:space="preserve"> 7 </w:t>
      </w:r>
      <w:r>
        <w:rPr>
          <w:sz w:val="28"/>
          <w:szCs w:val="28"/>
        </w:rPr>
        <w:t>изложить в следующей редакции:</w:t>
      </w:r>
    </w:p>
    <w:p w14:paraId="29569E1A" w14:textId="687BC34B" w:rsidR="00575860" w:rsidRDefault="0096794F" w:rsidP="00967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«7)</w:t>
      </w:r>
      <w:r w:rsidRPr="00ED4CD4">
        <w:rPr>
          <w:sz w:val="28"/>
          <w:szCs w:val="28"/>
        </w:rPr>
        <w:t xml:space="preserve">справку, выданную территориальным органом </w:t>
      </w:r>
      <w:r w:rsidRPr="0096794F">
        <w:rPr>
          <w:sz w:val="28"/>
          <w:szCs w:val="28"/>
        </w:rPr>
        <w:t>Фонда пенсионного и социального страхования Российской Федерации</w:t>
      </w:r>
      <w:r w:rsidRPr="00737049">
        <w:rPr>
          <w:sz w:val="28"/>
          <w:szCs w:val="28"/>
        </w:rPr>
        <w:t>,</w:t>
      </w:r>
      <w:r w:rsidRPr="00ED4CD4">
        <w:rPr>
          <w:sz w:val="28"/>
          <w:szCs w:val="28"/>
        </w:rPr>
        <w:t xml:space="preserve"> об установлении страховой пенсии по старости, страховой пенсии по инвалидности, назначенн</w:t>
      </w:r>
      <w:r>
        <w:rPr>
          <w:sz w:val="28"/>
          <w:szCs w:val="28"/>
        </w:rPr>
        <w:t>ой</w:t>
      </w:r>
      <w:r w:rsidRPr="00ED4CD4">
        <w:rPr>
          <w:sz w:val="28"/>
          <w:szCs w:val="28"/>
        </w:rPr>
        <w:t xml:space="preserve"> в соответствии с Федеральным </w:t>
      </w:r>
      <w:hyperlink r:id="rId7" w:history="1">
        <w:r w:rsidRPr="00ED4CD4">
          <w:rPr>
            <w:sz w:val="28"/>
            <w:szCs w:val="28"/>
          </w:rPr>
          <w:t>законом</w:t>
        </w:r>
      </w:hyperlink>
      <w:r w:rsidRPr="00ED4CD4">
        <w:rPr>
          <w:sz w:val="28"/>
          <w:szCs w:val="28"/>
        </w:rPr>
        <w:t xml:space="preserve"> от 28</w:t>
      </w:r>
      <w:r>
        <w:rPr>
          <w:sz w:val="28"/>
          <w:szCs w:val="28"/>
        </w:rPr>
        <w:t>.12.</w:t>
      </w:r>
      <w:r w:rsidRPr="00ED4CD4">
        <w:rPr>
          <w:sz w:val="28"/>
          <w:szCs w:val="28"/>
        </w:rPr>
        <w:t>2013г</w:t>
      </w:r>
      <w:r>
        <w:rPr>
          <w:sz w:val="28"/>
          <w:szCs w:val="28"/>
        </w:rPr>
        <w:t xml:space="preserve">. </w:t>
      </w:r>
      <w:r w:rsidRPr="00ED4CD4">
        <w:rPr>
          <w:sz w:val="28"/>
          <w:szCs w:val="28"/>
        </w:rPr>
        <w:t xml:space="preserve">№400-ФЗ </w:t>
      </w:r>
      <w:r>
        <w:rPr>
          <w:sz w:val="28"/>
          <w:szCs w:val="28"/>
        </w:rPr>
        <w:t>«</w:t>
      </w:r>
      <w:r w:rsidRPr="00ED4CD4">
        <w:rPr>
          <w:sz w:val="28"/>
          <w:szCs w:val="28"/>
        </w:rPr>
        <w:t>О страховых пенсиях</w:t>
      </w:r>
      <w:r>
        <w:rPr>
          <w:sz w:val="28"/>
          <w:szCs w:val="28"/>
        </w:rPr>
        <w:t>»</w:t>
      </w:r>
      <w:r w:rsidRPr="00ED4CD4">
        <w:rPr>
          <w:sz w:val="28"/>
          <w:szCs w:val="28"/>
        </w:rPr>
        <w:t xml:space="preserve">, пенсии, назначенной в соответствии </w:t>
      </w:r>
      <w:r>
        <w:rPr>
          <w:sz w:val="28"/>
          <w:szCs w:val="28"/>
        </w:rPr>
        <w:t xml:space="preserve">с </w:t>
      </w:r>
      <w:r w:rsidR="000D493F" w:rsidRPr="000D493F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="000D493F" w:rsidRPr="000D49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0D493F" w:rsidRPr="000D493F">
        <w:rPr>
          <w:sz w:val="28"/>
          <w:szCs w:val="28"/>
        </w:rPr>
        <w:t xml:space="preserve"> от 12.12.2023</w:t>
      </w:r>
      <w:r w:rsidR="000D493F">
        <w:rPr>
          <w:sz w:val="28"/>
          <w:szCs w:val="28"/>
        </w:rPr>
        <w:t>г. №</w:t>
      </w:r>
      <w:r w:rsidR="000D493F" w:rsidRPr="000D493F">
        <w:rPr>
          <w:sz w:val="28"/>
          <w:szCs w:val="28"/>
        </w:rPr>
        <w:t xml:space="preserve">565-ФЗ </w:t>
      </w:r>
      <w:r w:rsidR="000D493F">
        <w:rPr>
          <w:sz w:val="28"/>
          <w:szCs w:val="28"/>
        </w:rPr>
        <w:t>«</w:t>
      </w:r>
      <w:r w:rsidR="000D493F" w:rsidRPr="000D493F">
        <w:rPr>
          <w:sz w:val="28"/>
          <w:szCs w:val="28"/>
        </w:rPr>
        <w:t>О занятости населения в Российской Федерации</w:t>
      </w:r>
      <w:r w:rsidR="000D493F">
        <w:rPr>
          <w:sz w:val="28"/>
          <w:szCs w:val="28"/>
        </w:rPr>
        <w:t xml:space="preserve">» (далее – </w:t>
      </w:r>
      <w:r w:rsidR="000D493F" w:rsidRPr="000D493F">
        <w:rPr>
          <w:sz w:val="28"/>
          <w:szCs w:val="28"/>
        </w:rPr>
        <w:t>Федеральный</w:t>
      </w:r>
      <w:r w:rsidR="000D493F">
        <w:rPr>
          <w:sz w:val="28"/>
          <w:szCs w:val="28"/>
        </w:rPr>
        <w:t xml:space="preserve"> </w:t>
      </w:r>
      <w:r w:rsidR="000D493F" w:rsidRPr="000D493F">
        <w:rPr>
          <w:sz w:val="28"/>
          <w:szCs w:val="28"/>
        </w:rPr>
        <w:t xml:space="preserve">закон </w:t>
      </w:r>
      <w:r w:rsidR="000D493F">
        <w:rPr>
          <w:sz w:val="28"/>
          <w:szCs w:val="28"/>
        </w:rPr>
        <w:t>№</w:t>
      </w:r>
      <w:r w:rsidR="000D493F" w:rsidRPr="000D493F">
        <w:rPr>
          <w:sz w:val="28"/>
          <w:szCs w:val="28"/>
        </w:rPr>
        <w:t>565-ФЗ</w:t>
      </w:r>
      <w:r w:rsidR="000D493F">
        <w:rPr>
          <w:sz w:val="28"/>
          <w:szCs w:val="28"/>
        </w:rPr>
        <w:t>);</w:t>
      </w:r>
      <w:r>
        <w:rPr>
          <w:sz w:val="28"/>
          <w:szCs w:val="28"/>
        </w:rPr>
        <w:t>»;</w:t>
      </w:r>
    </w:p>
    <w:p w14:paraId="6F000AEE" w14:textId="5F849BED" w:rsidR="0096794F" w:rsidRDefault="0096794F" w:rsidP="009679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в)подпункт</w:t>
      </w:r>
      <w:proofErr w:type="gramEnd"/>
      <w:r>
        <w:rPr>
          <w:sz w:val="28"/>
          <w:szCs w:val="28"/>
        </w:rPr>
        <w:t xml:space="preserve"> 8 исключить;</w:t>
      </w:r>
    </w:p>
    <w:p w14:paraId="10C03232" w14:textId="28407753" w:rsidR="009B1BD7" w:rsidRDefault="009B1BD7" w:rsidP="009B1BD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94F">
        <w:rPr>
          <w:sz w:val="28"/>
          <w:szCs w:val="28"/>
        </w:rPr>
        <w:t>)</w:t>
      </w:r>
      <w:r>
        <w:rPr>
          <w:sz w:val="28"/>
          <w:szCs w:val="28"/>
        </w:rPr>
        <w:t>пункт 2.4</w:t>
      </w:r>
      <w:r w:rsidR="00262D4D">
        <w:rPr>
          <w:sz w:val="28"/>
          <w:szCs w:val="28"/>
        </w:rPr>
        <w:t>.</w:t>
      </w:r>
      <w:r>
        <w:rPr>
          <w:sz w:val="28"/>
          <w:szCs w:val="28"/>
        </w:rPr>
        <w:t xml:space="preserve"> изложить в следующей редакции:</w:t>
      </w:r>
      <w:bookmarkStart w:id="0" w:name="_GoBack"/>
      <w:bookmarkEnd w:id="0"/>
    </w:p>
    <w:p w14:paraId="08E3AAAB" w14:textId="65D72E54" w:rsidR="00262D4D" w:rsidRPr="00645546" w:rsidRDefault="00262D4D" w:rsidP="00262D4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«2.4.</w:t>
      </w:r>
      <w:r w:rsidRPr="00645546">
        <w:rPr>
          <w:sz w:val="28"/>
          <w:szCs w:val="28"/>
        </w:rPr>
        <w:t xml:space="preserve">Документы, указанные в </w:t>
      </w:r>
      <w:hyperlink w:anchor="Par1" w:history="1">
        <w:r w:rsidRPr="00645546">
          <w:rPr>
            <w:sz w:val="28"/>
            <w:szCs w:val="28"/>
          </w:rPr>
          <w:t>подпунктах 1</w:t>
        </w:r>
      </w:hyperlink>
      <w:r w:rsidRPr="00645546">
        <w:rPr>
          <w:sz w:val="28"/>
          <w:szCs w:val="28"/>
        </w:rPr>
        <w:t xml:space="preserve"> – 4, </w:t>
      </w:r>
      <w:r w:rsidRPr="00262D4D">
        <w:rPr>
          <w:sz w:val="28"/>
          <w:szCs w:val="28"/>
        </w:rPr>
        <w:t>5 (в части трудовой книжки за периоды трудовой деятельности до 1 января 2020 года),</w:t>
      </w:r>
      <w:r w:rsidRPr="008F202B">
        <w:rPr>
          <w:sz w:val="28"/>
          <w:szCs w:val="28"/>
        </w:rPr>
        <w:t xml:space="preserve"> </w:t>
      </w:r>
      <w:hyperlink w:anchor="Par4" w:history="1">
        <w:r w:rsidRPr="001A2916">
          <w:rPr>
            <w:sz w:val="28"/>
            <w:szCs w:val="28"/>
          </w:rPr>
          <w:t>6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настоящего Порядка, представляются заявителем самостоятельно.</w:t>
      </w:r>
    </w:p>
    <w:p w14:paraId="211711DA" w14:textId="2CCE7BF3" w:rsidR="00262D4D" w:rsidRPr="008F202B" w:rsidRDefault="00262D4D" w:rsidP="00262D4D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1A2916">
        <w:rPr>
          <w:sz w:val="28"/>
          <w:szCs w:val="28"/>
        </w:rPr>
        <w:t xml:space="preserve">Заявитель вправе самостоятельно представить документы, указанные в </w:t>
      </w:r>
      <w:hyperlink w:anchor="Par5" w:history="1">
        <w:r w:rsidRPr="001A2916">
          <w:rPr>
            <w:sz w:val="28"/>
            <w:szCs w:val="28"/>
          </w:rPr>
          <w:t xml:space="preserve">подпунктах </w:t>
        </w:r>
      </w:hyperlink>
      <w:r w:rsidRPr="00262D4D">
        <w:rPr>
          <w:sz w:val="28"/>
          <w:szCs w:val="28"/>
        </w:rPr>
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</w:r>
      <w:r w:rsidRPr="008F202B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1A2916">
        <w:rPr>
          <w:sz w:val="28"/>
          <w:szCs w:val="28"/>
        </w:rPr>
        <w:t xml:space="preserve"> – </w:t>
      </w:r>
      <w:hyperlink w:anchor="Par10" w:history="1">
        <w:r w:rsidRPr="001A2916">
          <w:rPr>
            <w:sz w:val="28"/>
            <w:szCs w:val="28"/>
          </w:rPr>
          <w:t>1</w:t>
        </w:r>
        <w:r>
          <w:rPr>
            <w:sz w:val="28"/>
            <w:szCs w:val="28"/>
          </w:rPr>
          <w:t>1</w:t>
        </w:r>
        <w:r w:rsidRPr="001A2916">
          <w:rPr>
            <w:sz w:val="28"/>
            <w:szCs w:val="28"/>
          </w:rPr>
          <w:t xml:space="preserve">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настоящего Порядка.</w:t>
      </w:r>
    </w:p>
    <w:p w14:paraId="3D76C714" w14:textId="6A2BC677" w:rsidR="009B1BD7" w:rsidRDefault="00262D4D" w:rsidP="00262D4D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2916">
        <w:rPr>
          <w:sz w:val="28"/>
          <w:szCs w:val="28"/>
        </w:rPr>
        <w:t xml:space="preserve">Документы, указанные в </w:t>
      </w:r>
      <w:hyperlink w:anchor="Par5" w:history="1">
        <w:r w:rsidRPr="001A2916">
          <w:rPr>
            <w:sz w:val="28"/>
            <w:szCs w:val="28"/>
          </w:rPr>
          <w:t>подпунктах</w:t>
        </w:r>
        <w:r>
          <w:rPr>
            <w:sz w:val="28"/>
            <w:szCs w:val="28"/>
          </w:rPr>
          <w:t xml:space="preserve"> </w:t>
        </w:r>
        <w:r w:rsidRPr="00CA09F3">
          <w:rPr>
            <w:sz w:val="28"/>
            <w:szCs w:val="28"/>
          </w:rPr>
          <w:t>5 (в части трудовой книжки за периоды трудовой деятельности с 1 января 2020 года, сведений о трудовой деятельности, оформленных в установленном законодательством порядке),</w:t>
        </w:r>
        <w:r w:rsidRPr="001A2916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7</w:t>
      </w:r>
      <w:r w:rsidRPr="001A2916">
        <w:rPr>
          <w:sz w:val="28"/>
          <w:szCs w:val="28"/>
        </w:rPr>
        <w:t xml:space="preserve"> – </w:t>
      </w:r>
      <w:hyperlink w:anchor="Par10" w:history="1">
        <w:r w:rsidRPr="001A2916">
          <w:rPr>
            <w:sz w:val="28"/>
            <w:szCs w:val="28"/>
          </w:rPr>
          <w:t>1</w:t>
        </w:r>
        <w:r>
          <w:rPr>
            <w:sz w:val="28"/>
            <w:szCs w:val="28"/>
          </w:rPr>
          <w:t>1</w:t>
        </w:r>
        <w:r w:rsidRPr="001A2916">
          <w:rPr>
            <w:sz w:val="28"/>
            <w:szCs w:val="28"/>
          </w:rPr>
          <w:t xml:space="preserve"> пункта 2.</w:t>
        </w:r>
      </w:hyperlink>
      <w:r>
        <w:rPr>
          <w:sz w:val="28"/>
          <w:szCs w:val="28"/>
        </w:rPr>
        <w:t>3.</w:t>
      </w:r>
      <w:r w:rsidRPr="001A2916">
        <w:rPr>
          <w:sz w:val="28"/>
          <w:szCs w:val="28"/>
        </w:rPr>
        <w:t xml:space="preserve"> Порядка, запрашиваются </w:t>
      </w:r>
      <w:r>
        <w:rPr>
          <w:sz w:val="28"/>
          <w:szCs w:val="28"/>
        </w:rPr>
        <w:t>Комиссией</w:t>
      </w:r>
      <w:r w:rsidRPr="001A2916"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>, в порядке межведомственного информационного взаимодействия в соответствии с законодательством</w:t>
      </w:r>
      <w:r w:rsidRPr="001A2916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14:paraId="40ABF801" w14:textId="7E0031E0" w:rsidR="00CF4DD1" w:rsidRDefault="00CF4DD1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proofErr w:type="gramStart"/>
      <w:r>
        <w:rPr>
          <w:sz w:val="28"/>
          <w:szCs w:val="28"/>
        </w:rPr>
        <w:t>3.</w:t>
      </w:r>
      <w:r w:rsidR="00262D4D">
        <w:rPr>
          <w:sz w:val="28"/>
          <w:szCs w:val="28"/>
        </w:rPr>
        <w:t>пункт</w:t>
      </w:r>
      <w:proofErr w:type="gramEnd"/>
      <w:r w:rsidR="00262D4D">
        <w:rPr>
          <w:sz w:val="28"/>
          <w:szCs w:val="28"/>
        </w:rPr>
        <w:t xml:space="preserve"> 3.4. </w:t>
      </w:r>
      <w:r w:rsidR="0096794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«3.Выплата пенсии за выслугу лет»</w:t>
      </w:r>
      <w:r w:rsidR="00262D4D">
        <w:rPr>
          <w:sz w:val="28"/>
          <w:szCs w:val="28"/>
        </w:rPr>
        <w:t xml:space="preserve"> </w:t>
      </w:r>
      <w:r w:rsidR="00B2000B">
        <w:rPr>
          <w:sz w:val="28"/>
          <w:szCs w:val="28"/>
        </w:rPr>
        <w:t>после слов «в этой кредитной организации» дополнить словами «либо через организации почтовой связи»</w:t>
      </w:r>
      <w:r>
        <w:rPr>
          <w:sz w:val="28"/>
          <w:szCs w:val="28"/>
        </w:rPr>
        <w:t>;</w:t>
      </w:r>
    </w:p>
    <w:p w14:paraId="3D6A1D1E" w14:textId="58F48058" w:rsidR="00B2000B" w:rsidRPr="00575860" w:rsidRDefault="00CF4DD1" w:rsidP="0057586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CA09F3">
        <w:rPr>
          <w:sz w:val="28"/>
          <w:szCs w:val="28"/>
        </w:rPr>
        <w:t>4</w:t>
      </w:r>
      <w:r w:rsidR="00B2000B">
        <w:rPr>
          <w:sz w:val="28"/>
          <w:szCs w:val="28"/>
        </w:rPr>
        <w:t>.</w:t>
      </w:r>
      <w:r>
        <w:rPr>
          <w:sz w:val="28"/>
          <w:szCs w:val="28"/>
        </w:rPr>
        <w:t>в подпункте 2 пункта 4.2.</w:t>
      </w:r>
      <w:r w:rsidR="00262D4D">
        <w:rPr>
          <w:sz w:val="28"/>
          <w:szCs w:val="28"/>
        </w:rPr>
        <w:t xml:space="preserve"> </w:t>
      </w:r>
      <w:r w:rsidR="0096794F">
        <w:rPr>
          <w:sz w:val="28"/>
          <w:szCs w:val="28"/>
        </w:rPr>
        <w:t>главы</w:t>
      </w:r>
      <w:r w:rsidR="00262D4D">
        <w:rPr>
          <w:sz w:val="28"/>
          <w:szCs w:val="28"/>
        </w:rPr>
        <w:t xml:space="preserve"> 4 «Перерасчет, индексация пенсии за выслугу лет» слова «Законом Российской Федерации №1032-1» заменить словами «</w:t>
      </w:r>
      <w:r w:rsidR="00262D4D" w:rsidRPr="000D493F">
        <w:rPr>
          <w:sz w:val="28"/>
          <w:szCs w:val="28"/>
        </w:rPr>
        <w:t>Федеральны</w:t>
      </w:r>
      <w:r w:rsidR="00262D4D">
        <w:rPr>
          <w:sz w:val="28"/>
          <w:szCs w:val="28"/>
        </w:rPr>
        <w:t xml:space="preserve">м </w:t>
      </w:r>
      <w:r w:rsidR="00262D4D" w:rsidRPr="000D493F">
        <w:rPr>
          <w:sz w:val="28"/>
          <w:szCs w:val="28"/>
        </w:rPr>
        <w:t>закон</w:t>
      </w:r>
      <w:r w:rsidR="00262D4D">
        <w:rPr>
          <w:sz w:val="28"/>
          <w:szCs w:val="28"/>
        </w:rPr>
        <w:t>ом</w:t>
      </w:r>
      <w:r w:rsidR="00262D4D" w:rsidRPr="000D493F">
        <w:rPr>
          <w:sz w:val="28"/>
          <w:szCs w:val="28"/>
        </w:rPr>
        <w:t xml:space="preserve"> </w:t>
      </w:r>
      <w:r w:rsidR="00262D4D">
        <w:rPr>
          <w:sz w:val="28"/>
          <w:szCs w:val="28"/>
        </w:rPr>
        <w:t>№</w:t>
      </w:r>
      <w:r w:rsidR="00262D4D" w:rsidRPr="000D493F">
        <w:rPr>
          <w:sz w:val="28"/>
          <w:szCs w:val="28"/>
        </w:rPr>
        <w:t>565-ФЗ</w:t>
      </w:r>
      <w:r w:rsidR="00262D4D">
        <w:rPr>
          <w:sz w:val="28"/>
          <w:szCs w:val="28"/>
        </w:rPr>
        <w:t>».</w:t>
      </w:r>
    </w:p>
    <w:p w14:paraId="15DA0620" w14:textId="7024796D" w:rsidR="00D65314" w:rsidRPr="000361EA" w:rsidRDefault="00E716F2" w:rsidP="00D65314">
      <w:pPr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2.</w:t>
      </w:r>
      <w:r w:rsidR="00D65314" w:rsidRPr="000361EA">
        <w:rPr>
          <w:sz w:val="28"/>
          <w:szCs w:val="28"/>
        </w:rPr>
        <w:t>Консультанту аппарата Думы Усольского муниципального района Иркутской области:</w:t>
      </w:r>
    </w:p>
    <w:p w14:paraId="6829C048" w14:textId="16C3C9E1" w:rsidR="00D65314" w:rsidRPr="000361EA" w:rsidRDefault="00D65314" w:rsidP="00D6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t>2.</w:t>
      </w:r>
      <w:proofErr w:type="gramStart"/>
      <w:r w:rsidRPr="000361EA">
        <w:rPr>
          <w:sz w:val="28"/>
          <w:szCs w:val="28"/>
        </w:rPr>
        <w:t>1.направить</w:t>
      </w:r>
      <w:proofErr w:type="gramEnd"/>
      <w:r w:rsidRPr="000361EA">
        <w:rPr>
          <w:sz w:val="28"/>
          <w:szCs w:val="28"/>
        </w:rPr>
        <w:t xml:space="preserve"> настоящее решение мэру Усольского муниципального района Иркутской области для опубликования в сетевом издании «Официальный сайт администрации Усольского района» в информационно-телекоммуникационной сети «Интернет» (</w:t>
      </w:r>
      <w:r w:rsidRPr="000361EA">
        <w:rPr>
          <w:sz w:val="28"/>
          <w:szCs w:val="28"/>
          <w:lang w:val="en-US"/>
        </w:rPr>
        <w:t>www</w:t>
      </w:r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usolie</w:t>
      </w:r>
      <w:proofErr w:type="spellEnd"/>
      <w:r w:rsidRPr="000361EA">
        <w:rPr>
          <w:sz w:val="28"/>
          <w:szCs w:val="28"/>
        </w:rPr>
        <w:t>-</w:t>
      </w:r>
      <w:proofErr w:type="spellStart"/>
      <w:r w:rsidRPr="000361EA">
        <w:rPr>
          <w:sz w:val="28"/>
          <w:szCs w:val="28"/>
          <w:lang w:val="en-US"/>
        </w:rPr>
        <w:t>raion</w:t>
      </w:r>
      <w:proofErr w:type="spellEnd"/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ru</w:t>
      </w:r>
      <w:proofErr w:type="spellEnd"/>
      <w:r w:rsidRPr="000361EA">
        <w:rPr>
          <w:sz w:val="28"/>
          <w:szCs w:val="28"/>
        </w:rPr>
        <w:t>);</w:t>
      </w:r>
    </w:p>
    <w:p w14:paraId="24C26F03" w14:textId="42534FBF" w:rsidR="00D65314" w:rsidRPr="000361EA" w:rsidRDefault="00D65314" w:rsidP="00D653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61EA">
        <w:rPr>
          <w:sz w:val="28"/>
          <w:szCs w:val="28"/>
        </w:rPr>
        <w:lastRenderedPageBreak/>
        <w:t>2.</w:t>
      </w:r>
      <w:proofErr w:type="gramStart"/>
      <w:r w:rsidRPr="000361EA">
        <w:rPr>
          <w:sz w:val="28"/>
          <w:szCs w:val="28"/>
        </w:rPr>
        <w:t>2.разместить</w:t>
      </w:r>
      <w:proofErr w:type="gramEnd"/>
      <w:r w:rsidRPr="000361EA">
        <w:rPr>
          <w:sz w:val="28"/>
          <w:szCs w:val="28"/>
        </w:rPr>
        <w:t xml:space="preserve"> настоящее решение на официальном сайте Думы Усольского муниципального района Иркутской области (</w:t>
      </w:r>
      <w:r w:rsidRPr="000361EA">
        <w:rPr>
          <w:sz w:val="28"/>
          <w:szCs w:val="28"/>
          <w:lang w:val="en-US"/>
        </w:rPr>
        <w:t>duma</w:t>
      </w:r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uoura</w:t>
      </w:r>
      <w:proofErr w:type="spellEnd"/>
      <w:r w:rsidRPr="000361EA">
        <w:rPr>
          <w:sz w:val="28"/>
          <w:szCs w:val="28"/>
        </w:rPr>
        <w:t>.</w:t>
      </w:r>
      <w:proofErr w:type="spellStart"/>
      <w:r w:rsidRPr="000361EA">
        <w:rPr>
          <w:sz w:val="28"/>
          <w:szCs w:val="28"/>
          <w:lang w:val="en-US"/>
        </w:rPr>
        <w:t>ru</w:t>
      </w:r>
      <w:proofErr w:type="spellEnd"/>
      <w:r w:rsidRPr="000361EA">
        <w:rPr>
          <w:sz w:val="28"/>
          <w:szCs w:val="28"/>
        </w:rPr>
        <w:t>).</w:t>
      </w:r>
    </w:p>
    <w:p w14:paraId="3C358A2E" w14:textId="0D866217" w:rsidR="002B2CB5" w:rsidRPr="00575860" w:rsidRDefault="00E716F2" w:rsidP="00D65314">
      <w:pPr>
        <w:pStyle w:val="a3"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EA">
        <w:rPr>
          <w:rFonts w:ascii="Times New Roman" w:hAnsi="Times New Roman" w:cs="Times New Roman"/>
          <w:sz w:val="28"/>
          <w:szCs w:val="28"/>
        </w:rPr>
        <w:t>3.</w:t>
      </w:r>
      <w:r w:rsidR="009D137B" w:rsidRPr="000361E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дня его официального опубликования</w:t>
      </w:r>
      <w:r w:rsidR="00575860">
        <w:rPr>
          <w:rFonts w:ascii="Times New Roman" w:hAnsi="Times New Roman" w:cs="Times New Roman"/>
          <w:sz w:val="28"/>
          <w:szCs w:val="28"/>
        </w:rPr>
        <w:t xml:space="preserve"> </w:t>
      </w:r>
      <w:r w:rsidR="002B2CB5" w:rsidRPr="00575860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01.01.2026г.</w:t>
      </w:r>
    </w:p>
    <w:p w14:paraId="0AD8703B" w14:textId="413BA0CC" w:rsidR="00103D14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9482A9" w14:textId="77777777" w:rsidR="00B2000B" w:rsidRPr="00EA2857" w:rsidRDefault="00B2000B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C563930" w14:textId="77777777" w:rsidR="00103D14" w:rsidRPr="00EA2857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DCB14C" w14:textId="77777777" w:rsidR="00103D14" w:rsidRPr="00EA2857" w:rsidRDefault="00103D14" w:rsidP="00774BE1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78A4F54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4012357D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Усольского муниципального района</w:t>
      </w:r>
    </w:p>
    <w:p w14:paraId="159AE371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 w:rsidRPr="00EA2857">
        <w:rPr>
          <w:rFonts w:ascii="Times New Roman" w:hAnsi="Times New Roman" w:cs="Times New Roman"/>
          <w:sz w:val="28"/>
          <w:szCs w:val="28"/>
        </w:rPr>
        <w:t>Иркутской области</w:t>
      </w:r>
      <w:r w:rsidRPr="00EA2857">
        <w:rPr>
          <w:rFonts w:ascii="Times New Roman" w:hAnsi="Times New Roman" w:cs="Times New Roman"/>
          <w:sz w:val="28"/>
          <w:szCs w:val="28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r w:rsidRPr="00EA2857">
        <w:rPr>
          <w:rFonts w:ascii="Times New Roman" w:hAnsi="Times New Roman" w:cs="Times New Roman"/>
        </w:rPr>
        <w:tab/>
      </w:r>
      <w:proofErr w:type="spellStart"/>
      <w:r w:rsidR="009D137B">
        <w:rPr>
          <w:rFonts w:ascii="Times New Roman" w:hAnsi="Times New Roman" w:cs="Times New Roman"/>
          <w:sz w:val="28"/>
          <w:szCs w:val="28"/>
        </w:rPr>
        <w:t>О.А.Серебров</w:t>
      </w:r>
      <w:proofErr w:type="spellEnd"/>
    </w:p>
    <w:p w14:paraId="72141028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BCD1E2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4CC8E9D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687E9C4" w14:textId="77777777" w:rsidR="00E716F2" w:rsidRPr="00EA2857" w:rsidRDefault="00E716F2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71FB7AE" w14:textId="7A50B19D" w:rsidR="00E716F2" w:rsidRPr="00EA2857" w:rsidRDefault="00B2000B" w:rsidP="00E716F2">
      <w:pPr>
        <w:pStyle w:val="Standard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716F2" w:rsidRPr="00EA2857">
        <w:rPr>
          <w:rFonts w:ascii="Times New Roman" w:hAnsi="Times New Roman" w:cs="Times New Roman"/>
          <w:sz w:val="28"/>
          <w:szCs w:val="28"/>
        </w:rPr>
        <w:t xml:space="preserve">эр Усольского муниципального района </w:t>
      </w:r>
    </w:p>
    <w:p w14:paraId="06D65FE3" w14:textId="5C79CC20" w:rsidR="00E716F2" w:rsidRPr="00EA2857" w:rsidRDefault="00E716F2" w:rsidP="00E716F2">
      <w:pPr>
        <w:jc w:val="both"/>
        <w:rPr>
          <w:sz w:val="28"/>
          <w:szCs w:val="28"/>
        </w:rPr>
      </w:pPr>
      <w:r w:rsidRPr="00EA2857">
        <w:rPr>
          <w:sz w:val="28"/>
          <w:szCs w:val="28"/>
        </w:rPr>
        <w:t xml:space="preserve">Иркутской области </w:t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r w:rsidRPr="00EA2857">
        <w:rPr>
          <w:sz w:val="28"/>
          <w:szCs w:val="28"/>
        </w:rPr>
        <w:tab/>
      </w:r>
      <w:proofErr w:type="spellStart"/>
      <w:r w:rsidR="00B2000B">
        <w:rPr>
          <w:sz w:val="28"/>
          <w:szCs w:val="28"/>
        </w:rPr>
        <w:t>В.И.Матюха</w:t>
      </w:r>
      <w:proofErr w:type="spellEnd"/>
      <w:r w:rsidRPr="00EA2857">
        <w:rPr>
          <w:sz w:val="28"/>
          <w:szCs w:val="28"/>
        </w:rPr>
        <w:t xml:space="preserve"> </w:t>
      </w:r>
    </w:p>
    <w:p w14:paraId="69293A7D" w14:textId="77777777" w:rsidR="00E716F2" w:rsidRPr="00EA2857" w:rsidRDefault="00E716F2" w:rsidP="00E716F2"/>
    <w:p w14:paraId="6DB5C1FF" w14:textId="77777777" w:rsidR="00E716F2" w:rsidRPr="00EA2857" w:rsidRDefault="00E716F2" w:rsidP="00E716F2"/>
    <w:p w14:paraId="70E045C0" w14:textId="77777777" w:rsidR="00620439" w:rsidRDefault="00620439">
      <w:pPr>
        <w:spacing w:after="200" w:line="276" w:lineRule="auto"/>
      </w:pPr>
      <w:r>
        <w:br w:type="page"/>
      </w:r>
    </w:p>
    <w:p w14:paraId="66E0C92A" w14:textId="77777777" w:rsidR="00E716F2" w:rsidRPr="00EA2857" w:rsidRDefault="00E716F2" w:rsidP="00E716F2">
      <w:r w:rsidRPr="00EA2857">
        <w:lastRenderedPageBreak/>
        <w:t>Исполнитель:</w:t>
      </w:r>
    </w:p>
    <w:p w14:paraId="5892382F" w14:textId="77777777" w:rsidR="00E716F2" w:rsidRPr="00EA2857" w:rsidRDefault="00E716F2" w:rsidP="00E716F2"/>
    <w:tbl>
      <w:tblPr>
        <w:tblW w:w="9708" w:type="dxa"/>
        <w:tblLook w:val="01E0" w:firstRow="1" w:lastRow="1" w:firstColumn="1" w:lastColumn="1" w:noHBand="0" w:noVBand="0"/>
      </w:tblPr>
      <w:tblGrid>
        <w:gridCol w:w="3348"/>
        <w:gridCol w:w="180"/>
        <w:gridCol w:w="3780"/>
        <w:gridCol w:w="56"/>
        <w:gridCol w:w="2106"/>
        <w:gridCol w:w="238"/>
      </w:tblGrid>
      <w:tr w:rsidR="00E716F2" w:rsidRPr="00EA2857" w14:paraId="79CDA469" w14:textId="77777777" w:rsidTr="00F11623">
        <w:trPr>
          <w:gridAfter w:val="1"/>
          <w:wAfter w:w="238" w:type="dxa"/>
        </w:trPr>
        <w:tc>
          <w:tcPr>
            <w:tcW w:w="3348" w:type="dxa"/>
            <w:shd w:val="clear" w:color="auto" w:fill="auto"/>
          </w:tcPr>
          <w:p w14:paraId="7C823A70" w14:textId="77777777" w:rsidR="00E716F2" w:rsidRPr="00EA2857" w:rsidRDefault="00E716F2" w:rsidP="00F11623">
            <w:r w:rsidRPr="00EA2857">
              <w:t>Председатель Контрольно-</w:t>
            </w:r>
            <w:r w:rsidR="002D6AA0">
              <w:t>счетной палаты</w:t>
            </w:r>
          </w:p>
          <w:p w14:paraId="2B08D2F3" w14:textId="77777777" w:rsidR="00E716F2" w:rsidRPr="00EA2857" w:rsidRDefault="00E716F2" w:rsidP="00F11623">
            <w:pPr>
              <w:rPr>
                <w:sz w:val="18"/>
              </w:rPr>
            </w:pPr>
            <w:r w:rsidRPr="00EA2857">
              <w:t>Усольского района</w:t>
            </w:r>
          </w:p>
          <w:p w14:paraId="0C917C49" w14:textId="77777777" w:rsidR="00E716F2" w:rsidRPr="00EA2857" w:rsidRDefault="00E716F2" w:rsidP="00B11DFC">
            <w:pPr>
              <w:jc w:val="both"/>
              <w:rPr>
                <w:sz w:val="28"/>
                <w:szCs w:val="28"/>
              </w:rPr>
            </w:pPr>
            <w:r w:rsidRPr="00EA2857">
              <w:rPr>
                <w:sz w:val="18"/>
              </w:rPr>
              <w:t>Тел. 3-60-</w:t>
            </w:r>
            <w:r w:rsidR="00B11DFC">
              <w:rPr>
                <w:sz w:val="18"/>
              </w:rPr>
              <w:t>86 (212)</w:t>
            </w:r>
          </w:p>
        </w:tc>
        <w:tc>
          <w:tcPr>
            <w:tcW w:w="3960" w:type="dxa"/>
            <w:gridSpan w:val="2"/>
            <w:shd w:val="clear" w:color="auto" w:fill="auto"/>
            <w:vAlign w:val="bottom"/>
          </w:tcPr>
          <w:p w14:paraId="4459C55A" w14:textId="77777777" w:rsidR="00E716F2" w:rsidRPr="00EA2857" w:rsidRDefault="00E716F2" w:rsidP="00F11623">
            <w:pPr>
              <w:rPr>
                <w:sz w:val="28"/>
                <w:szCs w:val="28"/>
              </w:rPr>
            </w:pPr>
            <w:r w:rsidRPr="00EA2857">
              <w:t>___________ «_____» __________</w:t>
            </w:r>
          </w:p>
        </w:tc>
        <w:tc>
          <w:tcPr>
            <w:tcW w:w="2162" w:type="dxa"/>
            <w:gridSpan w:val="2"/>
            <w:shd w:val="clear" w:color="auto" w:fill="auto"/>
            <w:vAlign w:val="center"/>
          </w:tcPr>
          <w:p w14:paraId="42F4D673" w14:textId="77777777" w:rsidR="00E716F2" w:rsidRPr="00EA2857" w:rsidRDefault="00E716F2" w:rsidP="00F11623"/>
          <w:p w14:paraId="45D3E1ED" w14:textId="77777777" w:rsidR="00E716F2" w:rsidRPr="00EA2857" w:rsidRDefault="00E716F2" w:rsidP="00F11623"/>
          <w:p w14:paraId="6C8F2D5E" w14:textId="77777777" w:rsidR="00E716F2" w:rsidRPr="00EA2857" w:rsidRDefault="00E716F2" w:rsidP="00F11623"/>
          <w:p w14:paraId="4BCC5B0B" w14:textId="77777777" w:rsidR="00E716F2" w:rsidRPr="00EA2857" w:rsidRDefault="00E716F2" w:rsidP="00F11623">
            <w:pPr>
              <w:rPr>
                <w:sz w:val="28"/>
                <w:szCs w:val="28"/>
              </w:rPr>
            </w:pPr>
            <w:proofErr w:type="spellStart"/>
            <w:r w:rsidRPr="00EA2857">
              <w:t>И.В.Ковальчук</w:t>
            </w:r>
            <w:proofErr w:type="spellEnd"/>
          </w:p>
        </w:tc>
      </w:tr>
      <w:tr w:rsidR="00E716F2" w:rsidRPr="00EA2857" w14:paraId="6CDD2375" w14:textId="77777777" w:rsidTr="00F11623">
        <w:trPr>
          <w:trHeight w:val="574"/>
        </w:trPr>
        <w:tc>
          <w:tcPr>
            <w:tcW w:w="3528" w:type="dxa"/>
            <w:gridSpan w:val="2"/>
            <w:shd w:val="clear" w:color="auto" w:fill="auto"/>
          </w:tcPr>
          <w:p w14:paraId="6129542B" w14:textId="77777777" w:rsidR="00E716F2" w:rsidRPr="00EA2857" w:rsidRDefault="00E716F2" w:rsidP="00F11623"/>
        </w:tc>
        <w:tc>
          <w:tcPr>
            <w:tcW w:w="3836" w:type="dxa"/>
            <w:gridSpan w:val="2"/>
            <w:shd w:val="clear" w:color="auto" w:fill="auto"/>
            <w:vAlign w:val="bottom"/>
          </w:tcPr>
          <w:p w14:paraId="098ED190" w14:textId="77777777" w:rsidR="00E716F2" w:rsidRPr="00EA2857" w:rsidRDefault="00E716F2" w:rsidP="00F11623"/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470A2FEB" w14:textId="77777777" w:rsidR="00E716F2" w:rsidRPr="00EA2857" w:rsidRDefault="00E716F2" w:rsidP="00F11623"/>
        </w:tc>
      </w:tr>
    </w:tbl>
    <w:p w14:paraId="7AA63E94" w14:textId="77777777" w:rsidR="00E716F2" w:rsidRPr="00EA2857" w:rsidRDefault="00E716F2" w:rsidP="00E716F2">
      <w:r w:rsidRPr="00EA2857">
        <w:t>Согласовано:</w:t>
      </w:r>
    </w:p>
    <w:tbl>
      <w:tblPr>
        <w:tblW w:w="9884" w:type="dxa"/>
        <w:tblInd w:w="-176" w:type="dxa"/>
        <w:tblLook w:val="01E0" w:firstRow="1" w:lastRow="1" w:firstColumn="1" w:lastColumn="1" w:noHBand="0" w:noVBand="0"/>
      </w:tblPr>
      <w:tblGrid>
        <w:gridCol w:w="176"/>
        <w:gridCol w:w="3336"/>
        <w:gridCol w:w="3942"/>
        <w:gridCol w:w="2430"/>
      </w:tblGrid>
      <w:tr w:rsidR="00E716F2" w:rsidRPr="00EA2857" w14:paraId="0767FFEC" w14:textId="77777777" w:rsidTr="00F11623">
        <w:trPr>
          <w:trHeight w:val="100"/>
        </w:trPr>
        <w:tc>
          <w:tcPr>
            <w:tcW w:w="3512" w:type="dxa"/>
            <w:gridSpan w:val="2"/>
            <w:vAlign w:val="center"/>
          </w:tcPr>
          <w:p w14:paraId="7A4FFEB3" w14:textId="29AF44FF" w:rsidR="00E716F2" w:rsidRPr="00EA2857" w:rsidRDefault="00E716F2" w:rsidP="00F11623">
            <w:pPr>
              <w:ind w:left="176"/>
            </w:pPr>
          </w:p>
        </w:tc>
        <w:tc>
          <w:tcPr>
            <w:tcW w:w="3942" w:type="dxa"/>
            <w:vAlign w:val="bottom"/>
          </w:tcPr>
          <w:p w14:paraId="69EB0EF6" w14:textId="4A65425A" w:rsidR="00E716F2" w:rsidRPr="00EA2857" w:rsidRDefault="00E716F2" w:rsidP="00F11623">
            <w:pPr>
              <w:jc w:val="center"/>
            </w:pPr>
          </w:p>
        </w:tc>
        <w:tc>
          <w:tcPr>
            <w:tcW w:w="2430" w:type="dxa"/>
            <w:vAlign w:val="bottom"/>
          </w:tcPr>
          <w:p w14:paraId="79A9EFF8" w14:textId="4798C25D" w:rsidR="00E716F2" w:rsidRPr="00EA2857" w:rsidRDefault="00E716F2" w:rsidP="00F11623"/>
        </w:tc>
      </w:tr>
      <w:tr w:rsidR="00E716F2" w:rsidRPr="00EA2857" w14:paraId="6139C023" w14:textId="77777777" w:rsidTr="005531AD">
        <w:trPr>
          <w:trHeight w:val="237"/>
        </w:trPr>
        <w:tc>
          <w:tcPr>
            <w:tcW w:w="3512" w:type="dxa"/>
            <w:gridSpan w:val="2"/>
            <w:vAlign w:val="center"/>
          </w:tcPr>
          <w:p w14:paraId="3BD1B9E8" w14:textId="77777777" w:rsidR="00E716F2" w:rsidRPr="00EA2857" w:rsidRDefault="00E716F2" w:rsidP="00F11623">
            <w:pPr>
              <w:ind w:firstLine="176"/>
            </w:pPr>
          </w:p>
        </w:tc>
        <w:tc>
          <w:tcPr>
            <w:tcW w:w="3942" w:type="dxa"/>
            <w:vAlign w:val="bottom"/>
          </w:tcPr>
          <w:p w14:paraId="77D5C375" w14:textId="77777777" w:rsidR="00E716F2" w:rsidRPr="00EA2857" w:rsidRDefault="00E716F2" w:rsidP="00F11623">
            <w:pPr>
              <w:jc w:val="center"/>
            </w:pPr>
          </w:p>
        </w:tc>
        <w:tc>
          <w:tcPr>
            <w:tcW w:w="2430" w:type="dxa"/>
            <w:vAlign w:val="bottom"/>
          </w:tcPr>
          <w:p w14:paraId="5EB858F6" w14:textId="77777777" w:rsidR="00E716F2" w:rsidRPr="00EA2857" w:rsidRDefault="00E716F2" w:rsidP="00F11623"/>
        </w:tc>
      </w:tr>
      <w:tr w:rsidR="005531AD" w:rsidRPr="00EA2857" w14:paraId="090BAD3C" w14:textId="77777777" w:rsidTr="005531AD">
        <w:trPr>
          <w:trHeight w:val="26"/>
        </w:trPr>
        <w:tc>
          <w:tcPr>
            <w:tcW w:w="3512" w:type="dxa"/>
            <w:gridSpan w:val="2"/>
            <w:vAlign w:val="center"/>
          </w:tcPr>
          <w:p w14:paraId="7F8CF8B2" w14:textId="77777777" w:rsidR="005531AD" w:rsidRPr="00EA2857" w:rsidRDefault="005531AD" w:rsidP="00F11623">
            <w:pPr>
              <w:ind w:firstLine="176"/>
            </w:pPr>
          </w:p>
        </w:tc>
        <w:tc>
          <w:tcPr>
            <w:tcW w:w="3942" w:type="dxa"/>
            <w:vAlign w:val="bottom"/>
          </w:tcPr>
          <w:p w14:paraId="5E2DB9C7" w14:textId="77777777" w:rsidR="005531AD" w:rsidRPr="00EA2857" w:rsidRDefault="005531AD" w:rsidP="00F11623">
            <w:pPr>
              <w:jc w:val="center"/>
            </w:pPr>
          </w:p>
        </w:tc>
        <w:tc>
          <w:tcPr>
            <w:tcW w:w="2430" w:type="dxa"/>
            <w:vAlign w:val="bottom"/>
          </w:tcPr>
          <w:p w14:paraId="1B3CDD8A" w14:textId="77777777" w:rsidR="005531AD" w:rsidRPr="00EA2857" w:rsidRDefault="005531AD" w:rsidP="00F11623"/>
        </w:tc>
      </w:tr>
      <w:tr w:rsidR="00E716F2" w:rsidRPr="00EA2857" w14:paraId="3DBE37C8" w14:textId="77777777" w:rsidTr="005531AD">
        <w:trPr>
          <w:gridBefore w:val="1"/>
          <w:wBefore w:w="176" w:type="dxa"/>
          <w:trHeight w:val="492"/>
        </w:trPr>
        <w:tc>
          <w:tcPr>
            <w:tcW w:w="3336" w:type="dxa"/>
            <w:vAlign w:val="center"/>
          </w:tcPr>
          <w:p w14:paraId="02B467BF" w14:textId="162206A8" w:rsidR="005531AD" w:rsidRPr="00EA2857" w:rsidRDefault="005531AD" w:rsidP="005531AD">
            <w:pPr>
              <w:tabs>
                <w:tab w:val="left" w:pos="9360"/>
              </w:tabs>
            </w:pPr>
          </w:p>
        </w:tc>
        <w:tc>
          <w:tcPr>
            <w:tcW w:w="3942" w:type="dxa"/>
            <w:vAlign w:val="bottom"/>
          </w:tcPr>
          <w:p w14:paraId="5DFCCE0C" w14:textId="3B8C72EF" w:rsidR="00E716F2" w:rsidRPr="00EA2857" w:rsidRDefault="00E716F2" w:rsidP="00F11623">
            <w:pPr>
              <w:jc w:val="center"/>
            </w:pPr>
          </w:p>
        </w:tc>
        <w:tc>
          <w:tcPr>
            <w:tcW w:w="2430" w:type="dxa"/>
            <w:vAlign w:val="bottom"/>
          </w:tcPr>
          <w:p w14:paraId="46797D06" w14:textId="6097D327" w:rsidR="00E716F2" w:rsidRPr="00EA2857" w:rsidRDefault="00E716F2" w:rsidP="00F11623"/>
        </w:tc>
      </w:tr>
      <w:tr w:rsidR="005531AD" w:rsidRPr="00EA2857" w14:paraId="3749F82A" w14:textId="77777777" w:rsidTr="005531AD">
        <w:trPr>
          <w:gridBefore w:val="1"/>
          <w:wBefore w:w="176" w:type="dxa"/>
          <w:trHeight w:val="1703"/>
        </w:trPr>
        <w:tc>
          <w:tcPr>
            <w:tcW w:w="3336" w:type="dxa"/>
            <w:vAlign w:val="center"/>
          </w:tcPr>
          <w:p w14:paraId="456EBD03" w14:textId="77777777" w:rsidR="005531AD" w:rsidRDefault="005531AD" w:rsidP="005531AD">
            <w:pPr>
              <w:tabs>
                <w:tab w:val="left" w:pos="9360"/>
              </w:tabs>
              <w:rPr>
                <w:szCs w:val="26"/>
              </w:rPr>
            </w:pPr>
          </w:p>
          <w:p w14:paraId="4455EF43" w14:textId="77777777" w:rsidR="005531AD" w:rsidRDefault="005531AD" w:rsidP="005531AD">
            <w:pPr>
              <w:tabs>
                <w:tab w:val="left" w:pos="9360"/>
              </w:tabs>
              <w:rPr>
                <w:szCs w:val="26"/>
              </w:rPr>
            </w:pPr>
          </w:p>
          <w:p w14:paraId="2FC8A8A5" w14:textId="77777777" w:rsidR="005531AD" w:rsidRPr="005531AD" w:rsidRDefault="005531AD" w:rsidP="005531AD">
            <w:pPr>
              <w:tabs>
                <w:tab w:val="left" w:pos="9360"/>
              </w:tabs>
              <w:rPr>
                <w:szCs w:val="26"/>
              </w:rPr>
            </w:pPr>
            <w:r w:rsidRPr="00EA2857">
              <w:t xml:space="preserve">Начальник отдела по правовой работе администрации Усольского района </w:t>
            </w:r>
          </w:p>
        </w:tc>
        <w:tc>
          <w:tcPr>
            <w:tcW w:w="3942" w:type="dxa"/>
            <w:vAlign w:val="bottom"/>
          </w:tcPr>
          <w:p w14:paraId="3FFA8A79" w14:textId="77777777" w:rsidR="005531AD" w:rsidRPr="00EA2857" w:rsidRDefault="005531AD" w:rsidP="00F11623">
            <w:pPr>
              <w:jc w:val="center"/>
            </w:pPr>
            <w:r w:rsidRPr="00EA2857">
              <w:t>___________ «_____» ___________</w:t>
            </w:r>
          </w:p>
        </w:tc>
        <w:tc>
          <w:tcPr>
            <w:tcW w:w="2430" w:type="dxa"/>
            <w:vAlign w:val="bottom"/>
          </w:tcPr>
          <w:p w14:paraId="099F1735" w14:textId="77777777" w:rsidR="005531AD" w:rsidRPr="00EA2857" w:rsidRDefault="005531AD" w:rsidP="00F11623">
            <w:r w:rsidRPr="00EA2857">
              <w:t>И.А. Лизунова</w:t>
            </w:r>
          </w:p>
        </w:tc>
      </w:tr>
    </w:tbl>
    <w:p w14:paraId="2BC227AB" w14:textId="77777777" w:rsidR="00E716F2" w:rsidRPr="00EA2857" w:rsidRDefault="00E716F2" w:rsidP="00E716F2"/>
    <w:p w14:paraId="52789EBE" w14:textId="77777777" w:rsidR="00E716F2" w:rsidRPr="00EA2857" w:rsidRDefault="00E716F2" w:rsidP="00E716F2">
      <w:pPr>
        <w:autoSpaceDE w:val="0"/>
        <w:adjustRightInd w:val="0"/>
        <w:outlineLvl w:val="1"/>
      </w:pPr>
    </w:p>
    <w:p w14:paraId="786EADC5" w14:textId="77777777" w:rsidR="00E716F2" w:rsidRPr="00EA2857" w:rsidRDefault="00E716F2" w:rsidP="00E716F2">
      <w:pPr>
        <w:jc w:val="both"/>
        <w:rPr>
          <w:sz w:val="28"/>
        </w:rPr>
      </w:pPr>
    </w:p>
    <w:p w14:paraId="490D5B19" w14:textId="77777777" w:rsidR="00E716F2" w:rsidRPr="00EA2857" w:rsidRDefault="00E716F2" w:rsidP="00E716F2">
      <w:pPr>
        <w:jc w:val="both"/>
        <w:rPr>
          <w:sz w:val="28"/>
        </w:rPr>
      </w:pPr>
    </w:p>
    <w:p w14:paraId="206CA3BA" w14:textId="77777777" w:rsidR="00E716F2" w:rsidRPr="00EA2857" w:rsidRDefault="00E716F2" w:rsidP="00E716F2">
      <w:pPr>
        <w:jc w:val="both"/>
        <w:rPr>
          <w:sz w:val="28"/>
        </w:rPr>
      </w:pPr>
    </w:p>
    <w:p w14:paraId="02D1E1A7" w14:textId="77777777" w:rsidR="00E716F2" w:rsidRPr="00EA2857" w:rsidRDefault="00E716F2" w:rsidP="00E716F2">
      <w:pPr>
        <w:jc w:val="both"/>
        <w:rPr>
          <w:sz w:val="28"/>
        </w:rPr>
      </w:pPr>
    </w:p>
    <w:p w14:paraId="48CA774B" w14:textId="77777777" w:rsidR="00E716F2" w:rsidRPr="00EA2857" w:rsidRDefault="00E716F2" w:rsidP="00E716F2">
      <w:pPr>
        <w:rPr>
          <w:b/>
          <w:sz w:val="26"/>
        </w:rPr>
      </w:pPr>
      <w:r w:rsidRPr="00EA2857">
        <w:rPr>
          <w:b/>
          <w:sz w:val="26"/>
        </w:rPr>
        <w:t>Рассылка:</w:t>
      </w:r>
    </w:p>
    <w:tbl>
      <w:tblPr>
        <w:tblW w:w="6948" w:type="dxa"/>
        <w:tblLook w:val="01E0" w:firstRow="1" w:lastRow="1" w:firstColumn="1" w:lastColumn="1" w:noHBand="0" w:noVBand="0"/>
      </w:tblPr>
      <w:tblGrid>
        <w:gridCol w:w="711"/>
        <w:gridCol w:w="6237"/>
      </w:tblGrid>
      <w:tr w:rsidR="00E716F2" w:rsidRPr="00EA2857" w14:paraId="68C09006" w14:textId="77777777" w:rsidTr="00F11623">
        <w:tc>
          <w:tcPr>
            <w:tcW w:w="711" w:type="dxa"/>
            <w:shd w:val="clear" w:color="auto" w:fill="auto"/>
          </w:tcPr>
          <w:p w14:paraId="1A4F57DC" w14:textId="77777777" w:rsidR="00E716F2" w:rsidRPr="00EA2857" w:rsidRDefault="00E716F2" w:rsidP="00F11623"/>
        </w:tc>
        <w:tc>
          <w:tcPr>
            <w:tcW w:w="6237" w:type="dxa"/>
            <w:shd w:val="clear" w:color="auto" w:fill="auto"/>
          </w:tcPr>
          <w:p w14:paraId="70EA54B5" w14:textId="77777777" w:rsidR="00E716F2" w:rsidRPr="00EA2857" w:rsidRDefault="00E716F2" w:rsidP="00F11623">
            <w:pPr>
              <w:rPr>
                <w:sz w:val="18"/>
              </w:rPr>
            </w:pPr>
          </w:p>
        </w:tc>
      </w:tr>
      <w:tr w:rsidR="00E716F2" w:rsidRPr="00EA2857" w14:paraId="01F1EB58" w14:textId="77777777" w:rsidTr="00F11623">
        <w:tc>
          <w:tcPr>
            <w:tcW w:w="711" w:type="dxa"/>
            <w:shd w:val="clear" w:color="auto" w:fill="auto"/>
          </w:tcPr>
          <w:p w14:paraId="3E622227" w14:textId="77777777" w:rsidR="00E716F2" w:rsidRPr="00EA2857" w:rsidRDefault="00E716F2" w:rsidP="00F11623">
            <w:r w:rsidRPr="00EA2857">
              <w:t>1экз.</w:t>
            </w:r>
          </w:p>
        </w:tc>
        <w:tc>
          <w:tcPr>
            <w:tcW w:w="6237" w:type="dxa"/>
            <w:shd w:val="clear" w:color="auto" w:fill="auto"/>
          </w:tcPr>
          <w:p w14:paraId="55C50231" w14:textId="77777777" w:rsidR="00E716F2" w:rsidRPr="00EA2857" w:rsidRDefault="00E716F2" w:rsidP="009D137B">
            <w:pPr>
              <w:rPr>
                <w:sz w:val="18"/>
              </w:rPr>
            </w:pPr>
            <w:r w:rsidRPr="00EA2857">
              <w:t xml:space="preserve">– </w:t>
            </w:r>
            <w:r w:rsidR="009D137B">
              <w:t>КСП</w:t>
            </w:r>
          </w:p>
        </w:tc>
      </w:tr>
      <w:tr w:rsidR="00E716F2" w:rsidRPr="00EA2857" w14:paraId="3AF9CBFF" w14:textId="77777777" w:rsidTr="00F11623">
        <w:tc>
          <w:tcPr>
            <w:tcW w:w="711" w:type="dxa"/>
            <w:shd w:val="clear" w:color="auto" w:fill="auto"/>
          </w:tcPr>
          <w:p w14:paraId="38DE44C5" w14:textId="77777777" w:rsidR="00E716F2" w:rsidRPr="00EA2857" w:rsidRDefault="00E716F2" w:rsidP="00F11623">
            <w:r w:rsidRPr="00EA2857">
              <w:t>1экз.</w:t>
            </w:r>
          </w:p>
        </w:tc>
        <w:tc>
          <w:tcPr>
            <w:tcW w:w="6237" w:type="dxa"/>
            <w:shd w:val="clear" w:color="auto" w:fill="auto"/>
          </w:tcPr>
          <w:p w14:paraId="4200FD14" w14:textId="77777777" w:rsidR="00E716F2" w:rsidRPr="00EA2857" w:rsidRDefault="00E716F2" w:rsidP="00F11623">
            <w:r w:rsidRPr="00EA2857">
              <w:t>– юристы</w:t>
            </w:r>
          </w:p>
        </w:tc>
      </w:tr>
      <w:tr w:rsidR="00E716F2" w:rsidRPr="00EA2857" w14:paraId="104D78E5" w14:textId="77777777" w:rsidTr="00F11623">
        <w:tc>
          <w:tcPr>
            <w:tcW w:w="711" w:type="dxa"/>
            <w:shd w:val="clear" w:color="auto" w:fill="auto"/>
          </w:tcPr>
          <w:p w14:paraId="1C13C669" w14:textId="77777777" w:rsidR="00E716F2" w:rsidRPr="00EA2857" w:rsidRDefault="009D137B" w:rsidP="00F11623">
            <w:r>
              <w:t>1</w:t>
            </w:r>
            <w:r w:rsidR="00E716F2" w:rsidRPr="00EA2857">
              <w:t>экз.</w:t>
            </w:r>
          </w:p>
        </w:tc>
        <w:tc>
          <w:tcPr>
            <w:tcW w:w="6237" w:type="dxa"/>
            <w:shd w:val="clear" w:color="auto" w:fill="auto"/>
          </w:tcPr>
          <w:p w14:paraId="3DAF7CA4" w14:textId="77777777" w:rsidR="00E716F2" w:rsidRPr="00EA2857" w:rsidRDefault="00E716F2" w:rsidP="009D137B">
            <w:r w:rsidRPr="00EA2857">
              <w:t xml:space="preserve">– </w:t>
            </w:r>
            <w:r w:rsidR="009D137B">
              <w:t>МКУ «Управление»</w:t>
            </w:r>
            <w:r w:rsidRPr="00EA2857">
              <w:t xml:space="preserve"> </w:t>
            </w:r>
          </w:p>
        </w:tc>
      </w:tr>
    </w:tbl>
    <w:p w14:paraId="0723B074" w14:textId="77777777" w:rsidR="00E716F2" w:rsidRPr="00EA2857" w:rsidRDefault="00E716F2" w:rsidP="00E716F2">
      <w:pPr>
        <w:widowControl w:val="0"/>
        <w:autoSpaceDE w:val="0"/>
        <w:autoSpaceDN w:val="0"/>
        <w:adjustRightInd w:val="0"/>
      </w:pPr>
    </w:p>
    <w:p w14:paraId="7F34FBA6" w14:textId="77777777" w:rsidR="00E716F2" w:rsidRPr="00EA2857" w:rsidRDefault="00E716F2" w:rsidP="00E716F2">
      <w:pPr>
        <w:jc w:val="right"/>
        <w:rPr>
          <w:szCs w:val="28"/>
        </w:rPr>
      </w:pPr>
    </w:p>
    <w:p w14:paraId="2EA70146" w14:textId="77777777" w:rsidR="009D137B" w:rsidRDefault="009D137B">
      <w:pPr>
        <w:spacing w:after="200" w:line="276" w:lineRule="auto"/>
        <w:rPr>
          <w:szCs w:val="28"/>
        </w:rPr>
      </w:pPr>
    </w:p>
    <w:sectPr w:rsidR="009D137B" w:rsidSect="009B65E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E74"/>
    <w:multiLevelType w:val="hybridMultilevel"/>
    <w:tmpl w:val="19287466"/>
    <w:lvl w:ilvl="0" w:tplc="A240EE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B2617"/>
    <w:multiLevelType w:val="hybridMultilevel"/>
    <w:tmpl w:val="841ED4A8"/>
    <w:lvl w:ilvl="0" w:tplc="3F2CCA1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74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3071E7"/>
    <w:multiLevelType w:val="multilevel"/>
    <w:tmpl w:val="15DE335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8" w:hanging="2160"/>
      </w:pPr>
      <w:rPr>
        <w:rFonts w:hint="default"/>
      </w:rPr>
    </w:lvl>
  </w:abstractNum>
  <w:abstractNum w:abstractNumId="3" w15:restartNumberingAfterBreak="0">
    <w:nsid w:val="542730CA"/>
    <w:multiLevelType w:val="hybridMultilevel"/>
    <w:tmpl w:val="CF92A71E"/>
    <w:lvl w:ilvl="0" w:tplc="787A6844">
      <w:start w:val="1"/>
      <w:numFmt w:val="russianLow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CE064030">
      <w:start w:val="2"/>
      <w:numFmt w:val="decimal"/>
      <w:lvlText w:val="%2)"/>
      <w:lvlJc w:val="left"/>
      <w:pPr>
        <w:tabs>
          <w:tab w:val="num" w:pos="1543"/>
        </w:tabs>
        <w:ind w:left="154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3"/>
        </w:tabs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3"/>
        </w:tabs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3"/>
        </w:tabs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3"/>
        </w:tabs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3"/>
        </w:tabs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3"/>
        </w:tabs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3"/>
        </w:tabs>
        <w:ind w:left="6583" w:hanging="180"/>
      </w:pPr>
    </w:lvl>
  </w:abstractNum>
  <w:abstractNum w:abstractNumId="4" w15:restartNumberingAfterBreak="0">
    <w:nsid w:val="752B3344"/>
    <w:multiLevelType w:val="hybridMultilevel"/>
    <w:tmpl w:val="563803CC"/>
    <w:lvl w:ilvl="0" w:tplc="66F64978">
      <w:start w:val="7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C4C2CAD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D5555"/>
    <w:multiLevelType w:val="hybridMultilevel"/>
    <w:tmpl w:val="34F02E36"/>
    <w:lvl w:ilvl="0" w:tplc="587868BA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F971520"/>
    <w:multiLevelType w:val="hybridMultilevel"/>
    <w:tmpl w:val="A3826168"/>
    <w:lvl w:ilvl="0" w:tplc="787A6844">
      <w:start w:val="1"/>
      <w:numFmt w:val="russianLower"/>
      <w:lvlText w:val="%1)"/>
      <w:lvlJc w:val="left"/>
      <w:pPr>
        <w:tabs>
          <w:tab w:val="num" w:pos="3905"/>
        </w:tabs>
        <w:ind w:left="3905" w:hanging="360"/>
      </w:pPr>
      <w:rPr>
        <w:rFonts w:hint="default"/>
      </w:rPr>
    </w:lvl>
    <w:lvl w:ilvl="1" w:tplc="DC6CC8FA">
      <w:start w:val="3"/>
      <w:numFmt w:val="decimal"/>
      <w:lvlText w:val="%2)"/>
      <w:lvlJc w:val="left"/>
      <w:pPr>
        <w:tabs>
          <w:tab w:val="num" w:pos="4237"/>
        </w:tabs>
        <w:ind w:left="42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57"/>
        </w:tabs>
        <w:ind w:left="49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77"/>
        </w:tabs>
        <w:ind w:left="56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97"/>
        </w:tabs>
        <w:ind w:left="63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17"/>
        </w:tabs>
        <w:ind w:left="71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37"/>
        </w:tabs>
        <w:ind w:left="78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57"/>
        </w:tabs>
        <w:ind w:left="85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77"/>
        </w:tabs>
        <w:ind w:left="9277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6F2"/>
    <w:rsid w:val="00001338"/>
    <w:rsid w:val="00024D5C"/>
    <w:rsid w:val="000361EA"/>
    <w:rsid w:val="00043ABD"/>
    <w:rsid w:val="00053386"/>
    <w:rsid w:val="000600CB"/>
    <w:rsid w:val="00066410"/>
    <w:rsid w:val="00084221"/>
    <w:rsid w:val="000A0998"/>
    <w:rsid w:val="000A1046"/>
    <w:rsid w:val="000C235F"/>
    <w:rsid w:val="000C4CE2"/>
    <w:rsid w:val="000D1838"/>
    <w:rsid w:val="000D493F"/>
    <w:rsid w:val="000E4421"/>
    <w:rsid w:val="000E7BB0"/>
    <w:rsid w:val="000F19D2"/>
    <w:rsid w:val="00103D14"/>
    <w:rsid w:val="00132FC6"/>
    <w:rsid w:val="0013566E"/>
    <w:rsid w:val="00144316"/>
    <w:rsid w:val="00160F85"/>
    <w:rsid w:val="00162234"/>
    <w:rsid w:val="00186348"/>
    <w:rsid w:val="001B4055"/>
    <w:rsid w:val="001C666C"/>
    <w:rsid w:val="001E64A5"/>
    <w:rsid w:val="001F189C"/>
    <w:rsid w:val="001F68EB"/>
    <w:rsid w:val="002023D4"/>
    <w:rsid w:val="00205A37"/>
    <w:rsid w:val="002417A3"/>
    <w:rsid w:val="00251F33"/>
    <w:rsid w:val="00254CF3"/>
    <w:rsid w:val="00260AA2"/>
    <w:rsid w:val="00262D4D"/>
    <w:rsid w:val="002769C8"/>
    <w:rsid w:val="00285BF0"/>
    <w:rsid w:val="002A49AA"/>
    <w:rsid w:val="002B2CB5"/>
    <w:rsid w:val="002D6AA0"/>
    <w:rsid w:val="002F6993"/>
    <w:rsid w:val="00311748"/>
    <w:rsid w:val="00316B87"/>
    <w:rsid w:val="003200D2"/>
    <w:rsid w:val="003300E8"/>
    <w:rsid w:val="00332829"/>
    <w:rsid w:val="00336211"/>
    <w:rsid w:val="0035119C"/>
    <w:rsid w:val="003652B1"/>
    <w:rsid w:val="00395166"/>
    <w:rsid w:val="003D1183"/>
    <w:rsid w:val="00461E85"/>
    <w:rsid w:val="00465E5F"/>
    <w:rsid w:val="00483F3A"/>
    <w:rsid w:val="00492533"/>
    <w:rsid w:val="004C2D7D"/>
    <w:rsid w:val="004E6460"/>
    <w:rsid w:val="004F456B"/>
    <w:rsid w:val="005168E6"/>
    <w:rsid w:val="00545FF5"/>
    <w:rsid w:val="00547964"/>
    <w:rsid w:val="005531AD"/>
    <w:rsid w:val="00575860"/>
    <w:rsid w:val="00583A96"/>
    <w:rsid w:val="005865E6"/>
    <w:rsid w:val="00593A1D"/>
    <w:rsid w:val="005A2702"/>
    <w:rsid w:val="005A36A0"/>
    <w:rsid w:val="005A51C1"/>
    <w:rsid w:val="005C7193"/>
    <w:rsid w:val="005D2D81"/>
    <w:rsid w:val="005D4D4E"/>
    <w:rsid w:val="005D6EBA"/>
    <w:rsid w:val="005F37F5"/>
    <w:rsid w:val="00620439"/>
    <w:rsid w:val="00631892"/>
    <w:rsid w:val="0064424F"/>
    <w:rsid w:val="00696A5A"/>
    <w:rsid w:val="006A6985"/>
    <w:rsid w:val="006B7BD2"/>
    <w:rsid w:val="006C10D4"/>
    <w:rsid w:val="006D5EF0"/>
    <w:rsid w:val="006F29CC"/>
    <w:rsid w:val="006F4701"/>
    <w:rsid w:val="0070376C"/>
    <w:rsid w:val="00704FD5"/>
    <w:rsid w:val="007057CC"/>
    <w:rsid w:val="00744EE1"/>
    <w:rsid w:val="00751B3B"/>
    <w:rsid w:val="00756F15"/>
    <w:rsid w:val="00766F30"/>
    <w:rsid w:val="00774BE1"/>
    <w:rsid w:val="007845FC"/>
    <w:rsid w:val="007978CC"/>
    <w:rsid w:val="00797C43"/>
    <w:rsid w:val="007C053E"/>
    <w:rsid w:val="007D1F9E"/>
    <w:rsid w:val="008058E6"/>
    <w:rsid w:val="00815828"/>
    <w:rsid w:val="00820FF5"/>
    <w:rsid w:val="00826A25"/>
    <w:rsid w:val="00846A8F"/>
    <w:rsid w:val="0086010D"/>
    <w:rsid w:val="0087398B"/>
    <w:rsid w:val="008A3EDD"/>
    <w:rsid w:val="008A7647"/>
    <w:rsid w:val="008F0DDC"/>
    <w:rsid w:val="00905628"/>
    <w:rsid w:val="00913BE5"/>
    <w:rsid w:val="00914224"/>
    <w:rsid w:val="009278FE"/>
    <w:rsid w:val="00941C3F"/>
    <w:rsid w:val="00943BE6"/>
    <w:rsid w:val="00952EFF"/>
    <w:rsid w:val="00955193"/>
    <w:rsid w:val="00960C56"/>
    <w:rsid w:val="0096794F"/>
    <w:rsid w:val="00974531"/>
    <w:rsid w:val="00982A4F"/>
    <w:rsid w:val="009B10EB"/>
    <w:rsid w:val="009B1BD7"/>
    <w:rsid w:val="009B65EF"/>
    <w:rsid w:val="009C71FA"/>
    <w:rsid w:val="009D137B"/>
    <w:rsid w:val="00A36540"/>
    <w:rsid w:val="00A365F4"/>
    <w:rsid w:val="00AA1FED"/>
    <w:rsid w:val="00AB7BBC"/>
    <w:rsid w:val="00AC07BF"/>
    <w:rsid w:val="00AC2CF7"/>
    <w:rsid w:val="00AD40A9"/>
    <w:rsid w:val="00AD717C"/>
    <w:rsid w:val="00B10E8A"/>
    <w:rsid w:val="00B11DFC"/>
    <w:rsid w:val="00B2000B"/>
    <w:rsid w:val="00B46534"/>
    <w:rsid w:val="00B6484E"/>
    <w:rsid w:val="00B93987"/>
    <w:rsid w:val="00BC17D4"/>
    <w:rsid w:val="00BD3C1E"/>
    <w:rsid w:val="00BE0A57"/>
    <w:rsid w:val="00BE3F04"/>
    <w:rsid w:val="00C03EC8"/>
    <w:rsid w:val="00C162D6"/>
    <w:rsid w:val="00C229FF"/>
    <w:rsid w:val="00C427B8"/>
    <w:rsid w:val="00C4787A"/>
    <w:rsid w:val="00C51E06"/>
    <w:rsid w:val="00C63965"/>
    <w:rsid w:val="00C71906"/>
    <w:rsid w:val="00C730F7"/>
    <w:rsid w:val="00C7363E"/>
    <w:rsid w:val="00CA09F3"/>
    <w:rsid w:val="00CA7C47"/>
    <w:rsid w:val="00CB49F1"/>
    <w:rsid w:val="00CC6C5E"/>
    <w:rsid w:val="00CC7CCC"/>
    <w:rsid w:val="00CD2A90"/>
    <w:rsid w:val="00CF4DD1"/>
    <w:rsid w:val="00D12628"/>
    <w:rsid w:val="00D21958"/>
    <w:rsid w:val="00D225FB"/>
    <w:rsid w:val="00D307E1"/>
    <w:rsid w:val="00D43960"/>
    <w:rsid w:val="00D65314"/>
    <w:rsid w:val="00D65943"/>
    <w:rsid w:val="00D67D0B"/>
    <w:rsid w:val="00D7387A"/>
    <w:rsid w:val="00D74F36"/>
    <w:rsid w:val="00DA2AE6"/>
    <w:rsid w:val="00DA5DE4"/>
    <w:rsid w:val="00DE7595"/>
    <w:rsid w:val="00E035EC"/>
    <w:rsid w:val="00E04CF7"/>
    <w:rsid w:val="00E34D85"/>
    <w:rsid w:val="00E63CBC"/>
    <w:rsid w:val="00E716F2"/>
    <w:rsid w:val="00E71BA3"/>
    <w:rsid w:val="00E94D19"/>
    <w:rsid w:val="00EA2857"/>
    <w:rsid w:val="00EA3194"/>
    <w:rsid w:val="00EB3373"/>
    <w:rsid w:val="00EB5490"/>
    <w:rsid w:val="00EC35E2"/>
    <w:rsid w:val="00ED0B89"/>
    <w:rsid w:val="00ED410C"/>
    <w:rsid w:val="00ED6930"/>
    <w:rsid w:val="00F17A68"/>
    <w:rsid w:val="00F26F7E"/>
    <w:rsid w:val="00F32EE2"/>
    <w:rsid w:val="00F65622"/>
    <w:rsid w:val="00FF142D"/>
    <w:rsid w:val="00FF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BDEC"/>
  <w15:docId w15:val="{7355A749-5541-4CCF-9C6A-C186E3B3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E716F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E716F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1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uiPriority w:val="99"/>
    <w:rsid w:val="00E716F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E716F2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E71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6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516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AE19ADE3F6987AE568F874B8205A65AF33990D3B036D0AAD842AA9E37AE7176B4A0CCD2CE1AE783EA47FB0113ZBa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0CEF-9A86-4E5E-83D8-4D89F13C2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Kovalchuk_IV</dc:creator>
  <cp:lastModifiedBy>Пользователь</cp:lastModifiedBy>
  <cp:revision>43</cp:revision>
  <cp:lastPrinted>2026-06-15T06:29:00Z</cp:lastPrinted>
  <dcterms:created xsi:type="dcterms:W3CDTF">2021-10-07T02:31:00Z</dcterms:created>
  <dcterms:modified xsi:type="dcterms:W3CDTF">2026-06-15T06:31:00Z</dcterms:modified>
</cp:coreProperties>
</file>